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779F8B2" w14:textId="3E4827D3" w:rsidR="002D77D7" w:rsidRDefault="00FF64C5" w:rsidP="00FF64C5">
      <w:pPr>
        <w:jc w:val="center"/>
        <w:rPr>
          <w:rFonts w:ascii="Cordia New" w:hAnsi="Cordia New" w:cs="Cordia New"/>
          <w:b/>
          <w:bCs/>
          <w:sz w:val="40"/>
          <w:szCs w:val="40"/>
        </w:rPr>
      </w:pPr>
      <w:r>
        <w:rPr>
          <w:rFonts w:ascii="Cordia New" w:hAnsi="Cordia New" w:cs="Cordia New"/>
          <w:b/>
          <w:bCs/>
          <w:sz w:val="40"/>
          <w:szCs w:val="40"/>
        </w:rPr>
        <w:t>KJ</w:t>
      </w:r>
      <w:r w:rsidRPr="00FF64C5">
        <w:rPr>
          <w:rFonts w:ascii="Cordia New" w:hAnsi="Cordia New" w:cs="Cordia New"/>
          <w:b/>
          <w:bCs/>
          <w:sz w:val="40"/>
          <w:szCs w:val="40"/>
        </w:rPr>
        <w:t xml:space="preserve"> Rice Tea</w:t>
      </w:r>
    </w:p>
    <w:p w14:paraId="065DE89C" w14:textId="65BD1A67" w:rsidR="00FF64C5" w:rsidRDefault="00FF64C5" w:rsidP="00FF64C5">
      <w:pPr>
        <w:rPr>
          <w:rFonts w:ascii="Cordia New" w:hAnsi="Cordia New" w:cs="Cordia New"/>
          <w:sz w:val="32"/>
          <w:szCs w:val="32"/>
        </w:rPr>
      </w:pPr>
      <w:r w:rsidRPr="00FF64C5">
        <w:rPr>
          <w:rFonts w:ascii="Cordia New" w:hAnsi="Cordia New" w:cs="Cordia New"/>
          <w:b/>
          <w:bCs/>
          <w:sz w:val="32"/>
          <w:szCs w:val="32"/>
        </w:rPr>
        <w:t>KJ Rice Tea</w:t>
      </w:r>
      <w:r>
        <w:rPr>
          <w:rFonts w:ascii="Cordia New" w:hAnsi="Cordia New" w:cs="Cordia New" w:hint="cs"/>
          <w:b/>
          <w:bCs/>
          <w:sz w:val="32"/>
          <w:szCs w:val="32"/>
          <w:cs/>
        </w:rPr>
        <w:t xml:space="preserve"> </w:t>
      </w:r>
      <w:r>
        <w:rPr>
          <w:rFonts w:ascii="Cordia New" w:hAnsi="Cordia New" w:cs="Cordia New" w:hint="cs"/>
          <w:sz w:val="32"/>
          <w:szCs w:val="32"/>
          <w:cs/>
        </w:rPr>
        <w:t xml:space="preserve">เป็นชาจากข้าวก่ำเจ้า มช. </w:t>
      </w:r>
      <w:r>
        <w:rPr>
          <w:rFonts w:ascii="Cordia New" w:hAnsi="Cordia New" w:cs="Cordia New"/>
          <w:sz w:val="32"/>
          <w:szCs w:val="32"/>
        </w:rPr>
        <w:t xml:space="preserve">107 </w:t>
      </w:r>
      <w:r w:rsidR="00B07AC8">
        <w:rPr>
          <w:rFonts w:ascii="Cordia New" w:hAnsi="Cordia New" w:cs="Cordia New" w:hint="cs"/>
          <w:sz w:val="32"/>
          <w:szCs w:val="32"/>
          <w:cs/>
        </w:rPr>
        <w:t xml:space="preserve">ซึ่งจะทำออกมาในรูปแบบ </w:t>
      </w:r>
      <w:r w:rsidR="00B07AC8">
        <w:rPr>
          <w:rFonts w:ascii="Cordia New" w:hAnsi="Cordia New" w:cs="Cordia New"/>
          <w:sz w:val="32"/>
          <w:szCs w:val="32"/>
        </w:rPr>
        <w:t>“</w:t>
      </w:r>
      <w:r w:rsidR="00B07AC8" w:rsidRPr="00B07AC8">
        <w:rPr>
          <w:rFonts w:ascii="Cordia New" w:hAnsi="Cordia New" w:cs="Cordia New"/>
          <w:color w:val="212529"/>
          <w:sz w:val="32"/>
          <w:szCs w:val="32"/>
          <w:shd w:val="clear" w:color="auto" w:fill="FFFFFF"/>
          <w:cs/>
        </w:rPr>
        <w:t>เก็น</w:t>
      </w:r>
      <w:proofErr w:type="spellStart"/>
      <w:r w:rsidR="00B07AC8" w:rsidRPr="00B07AC8">
        <w:rPr>
          <w:rFonts w:ascii="Cordia New" w:hAnsi="Cordia New" w:cs="Cordia New"/>
          <w:color w:val="212529"/>
          <w:sz w:val="32"/>
          <w:szCs w:val="32"/>
          <w:shd w:val="clear" w:color="auto" w:fill="FFFFFF"/>
          <w:cs/>
        </w:rPr>
        <w:t>ไม</w:t>
      </w:r>
      <w:proofErr w:type="spellEnd"/>
      <w:r w:rsidR="00B07AC8" w:rsidRPr="00B07AC8">
        <w:rPr>
          <w:rFonts w:ascii="Cordia New" w:hAnsi="Cordia New" w:cs="Cordia New"/>
          <w:color w:val="212529"/>
          <w:sz w:val="32"/>
          <w:szCs w:val="32"/>
          <w:shd w:val="clear" w:color="auto" w:fill="FFFFFF"/>
          <w:cs/>
        </w:rPr>
        <w:t>ฉะ</w:t>
      </w:r>
      <w:r w:rsidR="00B07AC8">
        <w:rPr>
          <w:rFonts w:ascii="Cordia New" w:hAnsi="Cordia New" w:cs="Cordia New"/>
          <w:color w:val="212529"/>
          <w:sz w:val="32"/>
          <w:szCs w:val="32"/>
          <w:shd w:val="clear" w:color="auto" w:fill="FFFFFF"/>
        </w:rPr>
        <w:t>”</w:t>
      </w:r>
      <w:r w:rsidR="00B07AC8">
        <w:rPr>
          <w:rFonts w:ascii="Cordia New" w:hAnsi="Cordia New" w:cs="Cordia New" w:hint="cs"/>
          <w:color w:val="212529"/>
          <w:sz w:val="32"/>
          <w:szCs w:val="32"/>
          <w:shd w:val="clear" w:color="auto" w:fill="FFFFFF"/>
          <w:cs/>
        </w:rPr>
        <w:t xml:space="preserve"> เป็นชาแบบของญี่ปุ่น มีกระบวนการทำโดย</w:t>
      </w:r>
      <w:r w:rsidR="005F6A04">
        <w:rPr>
          <w:rFonts w:ascii="Cordia New" w:hAnsi="Cordia New" w:cs="Cordia New" w:hint="cs"/>
          <w:color w:val="212529"/>
          <w:sz w:val="32"/>
          <w:szCs w:val="32"/>
          <w:shd w:val="clear" w:color="auto" w:fill="FFFFFF"/>
          <w:cs/>
        </w:rPr>
        <w:t>นำ</w:t>
      </w:r>
      <w:r w:rsidR="00B07AC8">
        <w:rPr>
          <w:rFonts w:ascii="Cordia New" w:hAnsi="Cordia New" w:cs="Cordia New" w:hint="cs"/>
          <w:color w:val="212529"/>
          <w:sz w:val="32"/>
          <w:szCs w:val="32"/>
          <w:shd w:val="clear" w:color="auto" w:fill="FFFFFF"/>
          <w:cs/>
        </w:rPr>
        <w:t>ข้าว</w:t>
      </w:r>
      <w:r w:rsidR="00B07AC8">
        <w:rPr>
          <w:rFonts w:ascii="Cordia New" w:hAnsi="Cordia New" w:cs="Cordia New" w:hint="cs"/>
          <w:sz w:val="32"/>
          <w:szCs w:val="32"/>
          <w:cs/>
        </w:rPr>
        <w:t xml:space="preserve">ก่ำเจ้า มช. </w:t>
      </w:r>
      <w:r w:rsidR="00B07AC8">
        <w:rPr>
          <w:rFonts w:ascii="Cordia New" w:hAnsi="Cordia New" w:cs="Cordia New"/>
          <w:sz w:val="32"/>
          <w:szCs w:val="32"/>
        </w:rPr>
        <w:t>107</w:t>
      </w:r>
      <w:r w:rsidR="00B07AC8">
        <w:rPr>
          <w:rFonts w:ascii="Cordia New" w:hAnsi="Cordia New" w:cs="Cordia New" w:hint="cs"/>
          <w:sz w:val="32"/>
          <w:szCs w:val="32"/>
          <w:cs/>
        </w:rPr>
        <w:t xml:space="preserve"> มาคั่วไฟอ่อน (คั่วอ่อน คั่วกลาง คั่วเข้ม) แล้วแต่ความชอบ ยิ่งเข้มจะยิ่งได้กลิ่นความหอมของข้าว</w:t>
      </w:r>
      <w:r w:rsidR="00454BC1">
        <w:rPr>
          <w:rFonts w:ascii="Cordia New" w:hAnsi="Cordia New" w:cs="Cordia New" w:hint="cs"/>
          <w:sz w:val="32"/>
          <w:szCs w:val="32"/>
          <w:cs/>
        </w:rPr>
        <w:t xml:space="preserve"> แล้วนำข้าวคั่วมาชงกับใบชาเขียว</w:t>
      </w:r>
    </w:p>
    <w:p w14:paraId="420C2735" w14:textId="52399831" w:rsidR="00454BC1" w:rsidRPr="005F6A04" w:rsidRDefault="00454BC1" w:rsidP="00FF64C5">
      <w:pPr>
        <w:rPr>
          <w:rFonts w:ascii="Cordia New" w:hAnsi="Cordia New" w:cs="Cordia New" w:hint="cs"/>
          <w:sz w:val="32"/>
          <w:szCs w:val="32"/>
          <w:cs/>
        </w:rPr>
      </w:pPr>
      <w:r>
        <w:rPr>
          <w:rFonts w:ascii="Cordia New" w:hAnsi="Cordia New" w:cs="Cordia New"/>
          <w:sz w:val="32"/>
          <w:szCs w:val="32"/>
        </w:rPr>
        <w:tab/>
      </w:r>
      <w:r w:rsidRPr="00454BC1">
        <w:rPr>
          <w:rFonts w:ascii="Cordia New" w:hAnsi="Cordia New" w:cs="Cordia New"/>
          <w:sz w:val="32"/>
          <w:szCs w:val="32"/>
          <w:u w:val="single"/>
        </w:rPr>
        <w:t>Value</w:t>
      </w:r>
      <w:r>
        <w:rPr>
          <w:rFonts w:ascii="Cordia New" w:hAnsi="Cordia New" w:cs="Cordia New"/>
          <w:sz w:val="32"/>
          <w:szCs w:val="32"/>
          <w:u w:val="single"/>
        </w:rPr>
        <w:t xml:space="preserve">: </w:t>
      </w:r>
      <w:r w:rsidRPr="00FF64C5">
        <w:rPr>
          <w:rFonts w:ascii="Cordia New" w:hAnsi="Cordia New" w:cs="Cordia New"/>
          <w:b/>
          <w:bCs/>
          <w:sz w:val="32"/>
          <w:szCs w:val="32"/>
        </w:rPr>
        <w:t>KJ Rice Tea</w:t>
      </w:r>
      <w:r>
        <w:rPr>
          <w:rFonts w:ascii="Cordia New" w:hAnsi="Cordia New" w:cs="Cordia New" w:hint="cs"/>
          <w:b/>
          <w:bCs/>
          <w:sz w:val="32"/>
          <w:szCs w:val="32"/>
          <w:cs/>
        </w:rPr>
        <w:t xml:space="preserve"> </w:t>
      </w:r>
      <w:r>
        <w:rPr>
          <w:rFonts w:ascii="Cordia New" w:hAnsi="Cordia New" w:cs="Cordia New" w:hint="cs"/>
          <w:sz w:val="32"/>
          <w:szCs w:val="32"/>
          <w:cs/>
        </w:rPr>
        <w:t>จะเป็น เก็นไ</w:t>
      </w:r>
      <w:proofErr w:type="spellStart"/>
      <w:r>
        <w:rPr>
          <w:rFonts w:ascii="Cordia New" w:hAnsi="Cordia New" w:cs="Cordia New" w:hint="cs"/>
          <w:sz w:val="32"/>
          <w:szCs w:val="32"/>
          <w:cs/>
        </w:rPr>
        <w:t>ม</w:t>
      </w:r>
      <w:proofErr w:type="spellEnd"/>
      <w:r>
        <w:rPr>
          <w:rFonts w:ascii="Cordia New" w:hAnsi="Cordia New" w:cs="Cordia New" w:hint="cs"/>
          <w:sz w:val="32"/>
          <w:szCs w:val="32"/>
          <w:cs/>
        </w:rPr>
        <w:t>ฉะ ที่มีความหอมของข้าว</w:t>
      </w:r>
      <w:r>
        <w:rPr>
          <w:rFonts w:ascii="Cordia New" w:hAnsi="Cordia New" w:cs="Cordia New" w:hint="cs"/>
          <w:sz w:val="32"/>
          <w:szCs w:val="32"/>
          <w:cs/>
        </w:rPr>
        <w:t xml:space="preserve">ก่ำเจ้า มช. </w:t>
      </w:r>
      <w:r>
        <w:rPr>
          <w:rFonts w:ascii="Cordia New" w:hAnsi="Cordia New" w:cs="Cordia New"/>
          <w:sz w:val="32"/>
          <w:szCs w:val="32"/>
        </w:rPr>
        <w:t>107</w:t>
      </w:r>
      <w:r>
        <w:rPr>
          <w:rFonts w:ascii="Cordia New" w:hAnsi="Cordia New" w:cs="Cordia New" w:hint="cs"/>
          <w:sz w:val="32"/>
          <w:szCs w:val="32"/>
          <w:cs/>
        </w:rPr>
        <w:t xml:space="preserve"> อีกทั้ง</w:t>
      </w:r>
      <w:r w:rsidR="005F6A04">
        <w:rPr>
          <w:rFonts w:ascii="Cordia New" w:hAnsi="Cordia New" w:cs="Cordia New" w:hint="cs"/>
          <w:sz w:val="32"/>
          <w:szCs w:val="32"/>
          <w:cs/>
        </w:rPr>
        <w:t>ในเมล็ดของข้าว</w:t>
      </w:r>
      <w:r>
        <w:rPr>
          <w:rFonts w:ascii="Cordia New" w:hAnsi="Cordia New" w:cs="Cordia New" w:hint="cs"/>
          <w:sz w:val="32"/>
          <w:szCs w:val="32"/>
          <w:cs/>
        </w:rPr>
        <w:t>ยัง</w:t>
      </w:r>
      <w:r w:rsidR="005F6A04">
        <w:rPr>
          <w:rFonts w:ascii="Cordia New" w:hAnsi="Cordia New" w:cs="Cordia New" w:hint="cs"/>
          <w:sz w:val="32"/>
          <w:szCs w:val="32"/>
          <w:cs/>
        </w:rPr>
        <w:t>อุดมไปด้วย</w:t>
      </w:r>
      <w:r>
        <w:rPr>
          <w:rFonts w:ascii="Cordia New" w:hAnsi="Cordia New" w:cs="Cordia New" w:hint="cs"/>
          <w:sz w:val="32"/>
          <w:szCs w:val="32"/>
          <w:cs/>
        </w:rPr>
        <w:t xml:space="preserve">สาร </w:t>
      </w:r>
      <w:r w:rsidRPr="00454BC1">
        <w:rPr>
          <w:rFonts w:ascii="Cordia New" w:hAnsi="Cordia New" w:cs="Cordia New"/>
          <w:sz w:val="32"/>
          <w:szCs w:val="32"/>
        </w:rPr>
        <w:t>Gamma Oryzanol</w:t>
      </w:r>
      <w:r>
        <w:rPr>
          <w:rFonts w:ascii="Cordia New" w:hAnsi="Cordia New" w:cs="Cordia New" w:hint="cs"/>
          <w:sz w:val="32"/>
          <w:szCs w:val="32"/>
          <w:cs/>
        </w:rPr>
        <w:t xml:space="preserve"> ซึ่งเป็นสารธรรม</w:t>
      </w:r>
      <w:r w:rsidR="005F6A04">
        <w:rPr>
          <w:rFonts w:ascii="Cordia New" w:hAnsi="Cordia New" w:cs="Cordia New" w:hint="cs"/>
          <w:sz w:val="32"/>
          <w:szCs w:val="32"/>
          <w:cs/>
        </w:rPr>
        <w:t xml:space="preserve">ชาติที่มีคุณค่าทางโภชนาการสูง และมีสารต่อต้านอนุมูลอิสระที่สำคัญคือ </w:t>
      </w:r>
      <w:proofErr w:type="gramStart"/>
      <w:r w:rsidR="005F6A04">
        <w:rPr>
          <w:rFonts w:ascii="Cordia New" w:hAnsi="Cordia New" w:cs="Cordia New" w:hint="cs"/>
          <w:sz w:val="32"/>
          <w:szCs w:val="32"/>
          <w:cs/>
        </w:rPr>
        <w:t>แอนโทไซยา</w:t>
      </w:r>
      <w:proofErr w:type="spellStart"/>
      <w:r w:rsidR="005F6A04">
        <w:rPr>
          <w:rFonts w:ascii="Cordia New" w:hAnsi="Cordia New" w:cs="Cordia New" w:hint="cs"/>
          <w:sz w:val="32"/>
          <w:szCs w:val="32"/>
          <w:cs/>
        </w:rPr>
        <w:t>นิน</w:t>
      </w:r>
      <w:proofErr w:type="spellEnd"/>
      <w:r w:rsidR="005F6A04">
        <w:rPr>
          <w:rFonts w:ascii="Cordia New" w:hAnsi="Cordia New" w:cs="Cordia New" w:hint="cs"/>
          <w:sz w:val="32"/>
          <w:szCs w:val="32"/>
          <w:cs/>
        </w:rPr>
        <w:t xml:space="preserve">  ดังนั้น</w:t>
      </w:r>
      <w:proofErr w:type="gramEnd"/>
      <w:r w:rsidR="005F6A04">
        <w:rPr>
          <w:rFonts w:ascii="Cordia New" w:hAnsi="Cordia New" w:cs="Cordia New" w:hint="cs"/>
          <w:sz w:val="32"/>
          <w:szCs w:val="32"/>
          <w:cs/>
        </w:rPr>
        <w:t xml:space="preserve"> </w:t>
      </w:r>
      <w:r w:rsidR="005F6A04" w:rsidRPr="00FF64C5">
        <w:rPr>
          <w:rFonts w:ascii="Cordia New" w:hAnsi="Cordia New" w:cs="Cordia New"/>
          <w:b/>
          <w:bCs/>
          <w:sz w:val="32"/>
          <w:szCs w:val="32"/>
        </w:rPr>
        <w:t>KJ Rice Tea</w:t>
      </w:r>
      <w:r w:rsidR="005F6A04">
        <w:rPr>
          <w:rFonts w:ascii="Cordia New" w:hAnsi="Cordia New" w:cs="Cordia New" w:hint="cs"/>
          <w:b/>
          <w:bCs/>
          <w:sz w:val="32"/>
          <w:szCs w:val="32"/>
          <w:cs/>
        </w:rPr>
        <w:t xml:space="preserve"> </w:t>
      </w:r>
      <w:r w:rsidR="005F6A04">
        <w:rPr>
          <w:rFonts w:ascii="Cordia New" w:hAnsi="Cordia New" w:cs="Cordia New" w:hint="cs"/>
          <w:sz w:val="32"/>
          <w:szCs w:val="32"/>
          <w:cs/>
        </w:rPr>
        <w:t>จึงกลายเป็นชาข้าวที่อุดมไปด้วยคุณประโยชน์มากมายและคาเฟอีนต่ำ</w:t>
      </w:r>
    </w:p>
    <w:p w14:paraId="70827526" w14:textId="299C9F44" w:rsidR="00FF64C5" w:rsidRPr="00FF64C5" w:rsidRDefault="00FF64C5" w:rsidP="00FF64C5">
      <w:pPr>
        <w:rPr>
          <w:rFonts w:ascii="Cordia New" w:hAnsi="Cordia New" w:cs="Cordia New" w:hint="cs"/>
          <w:b/>
          <w:bCs/>
          <w:sz w:val="40"/>
          <w:szCs w:val="40"/>
          <w:cs/>
        </w:rPr>
      </w:pPr>
    </w:p>
    <w:sectPr w:rsidR="00FF64C5" w:rsidRPr="00FF64C5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0"/>
  <w:proofState w:spelling="clean" w:grammar="clean"/>
  <w:defaultTabStop w:val="720"/>
  <w:characterSpacingControl w:val="doNotCompress"/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F64C5"/>
    <w:rsid w:val="002D77D7"/>
    <w:rsid w:val="00454BC1"/>
    <w:rsid w:val="005F6A04"/>
    <w:rsid w:val="00761B84"/>
    <w:rsid w:val="00974E2A"/>
    <w:rsid w:val="00B07AC8"/>
    <w:rsid w:val="00FF64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CBE0203"/>
  <w15:chartTrackingRefBased/>
  <w15:docId w15:val="{811C454F-6C83-4211-8A11-D6EA4D59652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8"/>
        <w:lang w:val="en-US" w:eastAsia="en-US" w:bidi="th-TH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47</TotalTime>
  <Pages>1</Pages>
  <Words>85</Words>
  <Characters>487</Characters>
  <Application>Microsoft Office Word</Application>
  <DocSecurity>0</DocSecurity>
  <Lines>4</Lines>
  <Paragraphs>1</Paragraphs>
  <ScaleCrop>false</ScaleCrop>
  <HeadingPairs>
    <vt:vector size="2" baseType="variant">
      <vt:variant>
        <vt:lpstr>ชื่อเรื่อง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ASUS</dc:creator>
  <cp:keywords/>
  <dc:description/>
  <cp:lastModifiedBy>ASUS</cp:lastModifiedBy>
  <cp:revision>1</cp:revision>
  <dcterms:created xsi:type="dcterms:W3CDTF">2024-01-14T03:41:00Z</dcterms:created>
  <dcterms:modified xsi:type="dcterms:W3CDTF">2024-01-14T04:28:00Z</dcterms:modified>
</cp:coreProperties>
</file>